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32"/>
          <w:shd w:fill="auto" w:val="clear"/>
        </w:rPr>
        <w:t xml:space="preserve">Steve Denby</w:t>
      </w:r>
    </w:p>
    <w:p>
      <w:pPr>
        <w:spacing w:before="100" w:after="100" w:line="240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0"/>
          <w:shd w:fill="auto" w:val="clear"/>
        </w:rPr>
        <w:t xml:space="preserve">27 Whitney Circle | Windsor, CT 06095 | cell 860.305.8823 | srd19692003@yahoo.com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  <w:t xml:space="preserve"> Proven Professional with Years of Procurement Experience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  <w:t xml:space="preserve">MRB Coordinator Jan 2019 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  <w:t xml:space="preserve">–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  <w:t xml:space="preserve"> Sept 2022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  <w:t xml:space="preserve">DFF Corporation- now Cadrex, Agawam, MA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Identify design flaws; improve processes for faster production.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Generated defective product reports, using my technical and interpersonal skills to find negative trends with suppliers and parts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Reviewed technical work instructions for the assembly line from engineering to insure accuracy 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  <w:t xml:space="preserve">Procurement Specialist | Feb 1995 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  <w:t xml:space="preserve">–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  <w:t xml:space="preserve"> Dec 2018</w:t>
      </w:r>
    </w:p>
    <w:p>
      <w:pPr>
        <w:spacing w:before="100" w:after="100" w:line="240"/>
        <w:ind w:right="0" w:left="0" w:firstLine="720"/>
        <w:jc w:val="left"/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  <w:t xml:space="preserve">DFF Corporation- now Cadrex, Agawam, MA</w:t>
      </w:r>
    </w:p>
    <w:p>
      <w:pPr>
        <w:spacing w:before="100" w:after="100" w:line="240"/>
        <w:ind w:right="0" w:left="0" w:firstLine="720"/>
        <w:jc w:val="left"/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•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 High quality products sourced, purchased and expedited at the best price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Cost reductions by working with suppliers and engineering.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ab/>
        <w:t xml:space="preserve">Reduced cost from $2.68 to under $1; $201,600 yearly savings   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Resourced parts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ab/>
        <w:t xml:space="preserve">Stamping from $2.60 to $0.07 each; $100,000 yearly savings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Negotiated Parts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ab/>
        <w:t xml:space="preserve">Sheet Metal Assembly by 10%; $50,000 yearly savings realized.</w:t>
      </w:r>
    </w:p>
    <w:p>
      <w:pPr>
        <w:spacing w:before="100" w:after="100" w:line="240"/>
        <w:ind w:right="0" w:left="0" w:firstLine="72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Reduced Lead-times </w:t>
      </w:r>
    </w:p>
    <w:p>
      <w:pPr>
        <w:spacing w:before="100" w:after="100" w:line="240"/>
        <w:ind w:right="0" w:left="0" w:firstLine="72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ab/>
        <w:t xml:space="preserve">Reduced a part from 12 weeks to 4 weeks.  I resourced a part from </w:t>
        <w:tab/>
        <w:tab/>
        <w:t xml:space="preserve">powder metal to milling with no negative cost impact while reducing </w:t>
        <w:tab/>
        <w:tab/>
        <w:tab/>
        <w:t xml:space="preserve">lead time from 12 weeks to 4 weeks.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Visited struggling suppliers, saw their challenges and offered solutions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ab/>
        <w:t xml:space="preserve">Improved their lead-time, quality and on time delivery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Through strategic planning I reduced Inventory and liability.  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ab/>
        <w:t xml:space="preserve">At one point turning inventory over every 6 weeks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ab/>
        <w:t xml:space="preserve">Works well interdepartmentally with Customer Service Engineering &amp; QC </w:t>
        <w:tab/>
        <w:t xml:space="preserve">to achieve all of the above.</w:t>
      </w:r>
    </w:p>
    <w:p>
      <w:pPr>
        <w:tabs>
          <w:tab w:val="left" w:pos="2070" w:leader="none"/>
        </w:tabs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Sourced and purchased the following:  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Electrical items: Wire Harnesses, PC Boards, Components, 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Machined parts: Turned and Milling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Plastics: Plastic Fabrications and machining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Sheet metal parts: Stampings, weldments, enclosures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Stampings metallic and otherwise, 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Castings, 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Extrusions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Packaging.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</w:p>
    <w:tbl>
      <w:tblPr/>
      <w:tblGrid>
        <w:gridCol w:w="3360"/>
        <w:gridCol w:w="3360"/>
        <w:gridCol w:w="3360"/>
      </w:tblGrid>
      <w:tr>
        <w:trPr>
          <w:trHeight w:val="1" w:hRule="atLeast"/>
          <w:jc w:val="left"/>
        </w:trPr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SPECIAL SKILLS</w:t>
            </w: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Cost Reductions</w:t>
            </w: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Negotiation</w:t>
            </w: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On Time Delivery</w:t>
            </w:r>
          </w:p>
        </w:tc>
      </w:tr>
      <w:tr>
        <w:trPr>
          <w:trHeight w:val="1" w:hRule="atLeast"/>
          <w:jc w:val="left"/>
        </w:trPr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Price Conflict Resolution</w:t>
            </w: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Inventory Management</w:t>
            </w: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Sourcing</w:t>
            </w:r>
          </w:p>
        </w:tc>
      </w:tr>
      <w:tr>
        <w:trPr>
          <w:trHeight w:val="1" w:hRule="atLeast"/>
          <w:jc w:val="left"/>
        </w:trPr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Lead Time Reductions</w:t>
            </w: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Quality Minded</w:t>
            </w:r>
          </w:p>
        </w:tc>
        <w:tc>
          <w:tcPr>
            <w:tcW w:w="3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444444"/>
                <w:spacing w:val="0"/>
                <w:position w:val="0"/>
                <w:sz w:val="24"/>
                <w:shd w:fill="auto" w:val="clear"/>
              </w:rPr>
              <w:t xml:space="preserve">●</w:t>
            </w:r>
            <w:r>
              <w:rPr>
                <w:rFonts w:ascii="Arial" w:hAnsi="Arial" w:cs="Arial" w:eastAsia="Arial"/>
                <w:color w:val="444444"/>
                <w:spacing w:val="0"/>
                <w:position w:val="0"/>
                <w:sz w:val="24"/>
                <w:shd w:fill="auto" w:val="clear"/>
              </w:rPr>
              <w:t xml:space="preserve"> Technical Capacity</w:t>
            </w:r>
          </w:p>
        </w:tc>
      </w:tr>
    </w:tbl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FFFF00" w:val="clear"/>
        </w:rPr>
        <w:t xml:space="preserve">Adjunct Faculty Communications | 2003-2005</w:t>
      </w:r>
    </w:p>
    <w:p>
      <w:pPr>
        <w:tabs>
          <w:tab w:val="left" w:pos="2070" w:leader="none"/>
        </w:tabs>
        <w:spacing w:before="100" w:after="100" w:line="240"/>
        <w:ind w:right="0" w:left="720" w:firstLine="0"/>
        <w:jc w:val="left"/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  <w:t xml:space="preserve">Western New England University, Springfield, MA</w:t>
      </w:r>
    </w:p>
    <w:p>
      <w:pPr>
        <w:tabs>
          <w:tab w:val="left" w:pos="2070" w:leader="none"/>
        </w:tabs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Taught introductory communications course to college student with an emphasis on writing and presenting skills</w:t>
      </w:r>
    </w:p>
    <w:p>
      <w:pPr>
        <w:tabs>
          <w:tab w:val="left" w:pos="2070" w:leader="none"/>
        </w:tabs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  <w:t xml:space="preserve">EDUCATION</w:t>
        <w:br/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Emerson College, Masters in Communications 1993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University of Rhode Island, BA Political Science 1991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University of Rhode Island, BA Communications 1991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</w:pP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4"/>
          <w:shd w:fill="auto" w:val="clear"/>
        </w:rPr>
        <w:t xml:space="preserve">COMPUTER SKILLS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Procurement Software E2 </w:t>
      </w:r>
      <w:r>
        <w:rPr>
          <w:rFonts w:ascii="Segoe UI Symbol" w:hAnsi="Segoe UI Symbol" w:cs="Segoe UI Symbol" w:eastAsia="Segoe UI Symbol"/>
          <w:color w:val="444444"/>
          <w:spacing w:val="0"/>
          <w:position w:val="0"/>
          <w:sz w:val="24"/>
          <w:shd w:fill="auto" w:val="clear"/>
        </w:rPr>
        <w:t xml:space="preserve">●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  <w:t xml:space="preserve"> Microsoft Excel and Word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